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2F42" w14:textId="50726BEA" w:rsidR="00725BE2" w:rsidRDefault="006A5FFB">
      <w:pPr>
        <w:pStyle w:val="Default"/>
        <w:jc w:val="righ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69AFB740" wp14:editId="1515F4B5">
            <wp:simplePos x="1664970" y="902970"/>
            <wp:positionH relativeFrom="margin">
              <wp:align>left</wp:align>
            </wp:positionH>
            <wp:positionV relativeFrom="margin">
              <wp:align>top</wp:align>
            </wp:positionV>
            <wp:extent cx="2160000" cy="502168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_BAK_DFIR_QU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0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BF9">
        <w:rPr>
          <w:noProof/>
        </w:rPr>
        <w:drawing>
          <wp:inline distT="0" distB="0" distL="0" distR="0" wp14:anchorId="219128A9" wp14:editId="50A2D9A8">
            <wp:extent cx="2148840" cy="321831"/>
            <wp:effectExtent l="0" t="0" r="3810" b="2540"/>
            <wp:docPr id="398262707" name="Grafik 1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62707" name="Grafik 1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193" cy="32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DB74" w14:textId="77777777" w:rsidR="00725BE2" w:rsidRDefault="00725BE2">
      <w:pPr>
        <w:pStyle w:val="Default"/>
        <w:rPr>
          <w:color w:val="auto"/>
          <w:sz w:val="22"/>
          <w:szCs w:val="22"/>
        </w:rPr>
      </w:pPr>
    </w:p>
    <w:p w14:paraId="4097E14F" w14:textId="77777777" w:rsidR="00725BE2" w:rsidRDefault="006A5F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1DAB6A65" w14:textId="77777777" w:rsidR="00725BE2" w:rsidRDefault="00725BE2">
      <w:pPr>
        <w:pStyle w:val="Default"/>
        <w:rPr>
          <w:b/>
          <w:bCs/>
          <w:color w:val="auto"/>
          <w:sz w:val="28"/>
          <w:szCs w:val="28"/>
        </w:rPr>
      </w:pPr>
    </w:p>
    <w:p w14:paraId="541D5E3C" w14:textId="77777777" w:rsidR="00725BE2" w:rsidRDefault="00725BE2">
      <w:pPr>
        <w:pStyle w:val="Default"/>
        <w:rPr>
          <w:b/>
          <w:bCs/>
          <w:color w:val="auto"/>
          <w:sz w:val="28"/>
          <w:szCs w:val="28"/>
        </w:rPr>
      </w:pPr>
    </w:p>
    <w:p w14:paraId="05B510D2" w14:textId="77777777" w:rsidR="00725BE2" w:rsidRDefault="006A5FF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Mesures compensatoires MEDIA</w:t>
      </w:r>
      <w:r>
        <w:rPr>
          <w:color w:val="auto"/>
          <w:sz w:val="28"/>
          <w:szCs w:val="28"/>
        </w:rPr>
        <w:t xml:space="preserve"> - </w:t>
      </w:r>
      <w:r>
        <w:rPr>
          <w:b/>
          <w:color w:val="auto"/>
          <w:sz w:val="28"/>
          <w:szCs w:val="28"/>
        </w:rPr>
        <w:t>Accès au marché</w:t>
      </w:r>
    </w:p>
    <w:p w14:paraId="0E5306C8" w14:textId="77777777" w:rsidR="00725BE2" w:rsidRDefault="006A5FF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Attestation de révision des comptes</w:t>
      </w:r>
    </w:p>
    <w:p w14:paraId="2237ECDE" w14:textId="77777777" w:rsidR="00725BE2" w:rsidRDefault="00725BE2">
      <w:pPr>
        <w:pStyle w:val="Default"/>
        <w:rPr>
          <w:b/>
          <w:bCs/>
          <w:color w:val="auto"/>
          <w:sz w:val="28"/>
          <w:szCs w:val="28"/>
        </w:rPr>
      </w:pPr>
    </w:p>
    <w:p w14:paraId="5686BBB1" w14:textId="27531C3E" w:rsidR="00725BE2" w:rsidRDefault="006A5FFB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Version:</w:t>
      </w:r>
      <w:proofErr w:type="gramEnd"/>
      <w:r>
        <w:rPr>
          <w:color w:val="auto"/>
          <w:sz w:val="20"/>
          <w:szCs w:val="20"/>
        </w:rPr>
        <w:t xml:space="preserve"> 1.</w:t>
      </w:r>
      <w:r w:rsidR="008E4BF9">
        <w:rPr>
          <w:color w:val="auto"/>
          <w:sz w:val="20"/>
          <w:szCs w:val="20"/>
        </w:rPr>
        <w:t>2</w:t>
      </w:r>
    </w:p>
    <w:p w14:paraId="09DB543D" w14:textId="25754C9D" w:rsidR="00725BE2" w:rsidRDefault="006A5FFB">
      <w:pPr>
        <w:pStyle w:val="Default"/>
        <w:rPr>
          <w:color w:val="auto"/>
          <w:sz w:val="20"/>
          <w:szCs w:val="20"/>
          <w:lang w:val="de-DE"/>
        </w:rPr>
      </w:pPr>
      <w:r>
        <w:rPr>
          <w:color w:val="auto"/>
          <w:sz w:val="20"/>
          <w:szCs w:val="20"/>
          <w:lang w:val="de-DE"/>
        </w:rPr>
        <w:t xml:space="preserve">Date: </w:t>
      </w:r>
      <w:r w:rsidR="008E4BF9">
        <w:rPr>
          <w:color w:val="auto"/>
          <w:sz w:val="20"/>
          <w:szCs w:val="20"/>
          <w:lang w:val="de-DE"/>
        </w:rPr>
        <w:t>18.11.2024</w:t>
      </w:r>
    </w:p>
    <w:p w14:paraId="3E3B60F5" w14:textId="77777777" w:rsidR="00725BE2" w:rsidRDefault="006A5FFB">
      <w:pPr>
        <w:pStyle w:val="Default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---------------------------------------------------------------------------------------------------------------------------</w:t>
      </w:r>
    </w:p>
    <w:p w14:paraId="070364B5" w14:textId="77777777" w:rsidR="00725BE2" w:rsidRDefault="00725BE2">
      <w:pPr>
        <w:pStyle w:val="Default"/>
        <w:rPr>
          <w:color w:val="auto"/>
          <w:sz w:val="22"/>
          <w:szCs w:val="22"/>
          <w:lang w:val="de-DE"/>
        </w:rPr>
      </w:pPr>
    </w:p>
    <w:p w14:paraId="283B3518" w14:textId="77777777" w:rsidR="00725BE2" w:rsidRDefault="006A5FFB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 xml:space="preserve">Attestation de </w:t>
      </w:r>
      <w:proofErr w:type="spellStart"/>
      <w:r>
        <w:rPr>
          <w:color w:val="auto"/>
          <w:sz w:val="22"/>
          <w:szCs w:val="22"/>
          <w:lang w:val="de-DE"/>
        </w:rPr>
        <w:t>révision</w:t>
      </w:r>
      <w:proofErr w:type="spellEnd"/>
    </w:p>
    <w:p w14:paraId="02709C2F" w14:textId="77777777" w:rsidR="00725BE2" w:rsidRDefault="00725BE2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35246EF9" w14:textId="5945E523" w:rsidR="00725BE2" w:rsidRDefault="006A5FFB">
      <w:pPr>
        <w:pStyle w:val="Default"/>
        <w:numPr>
          <w:ilvl w:val="0"/>
          <w:numId w:val="2"/>
        </w:numPr>
        <w:spacing w:line="360" w:lineRule="auto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Nous certifions que les dépenses d’un montant total de CHF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r>
        <w:rPr>
          <w:color w:val="auto"/>
          <w:sz w:val="22"/>
          <w:szCs w:val="22"/>
        </w:rPr>
        <w:t xml:space="preserve"> </w:t>
      </w:r>
      <w:r w:rsidR="00615816">
        <w:rPr>
          <w:color w:val="auto"/>
          <w:sz w:val="22"/>
          <w:szCs w:val="22"/>
        </w:rPr>
        <w:t xml:space="preserve">(dépenses totales) </w:t>
      </w:r>
      <w:r>
        <w:rPr>
          <w:color w:val="auto"/>
          <w:sz w:val="22"/>
          <w:szCs w:val="22"/>
        </w:rPr>
        <w:t xml:space="preserve">sont en lien direct avec l’exécution de l’initiative soutenue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bookmarkEnd w:id="0"/>
      <w:r>
        <w:rPr>
          <w:color w:val="auto"/>
          <w:sz w:val="22"/>
          <w:szCs w:val="22"/>
        </w:rPr>
        <w:t xml:space="preserve"> (nom de l’initiative) et ont été dûment inscrites dans les comptes annuels.</w:t>
      </w:r>
    </w:p>
    <w:p w14:paraId="51C20D44" w14:textId="77777777" w:rsidR="00725BE2" w:rsidRDefault="00725B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1C83CD23" w14:textId="77777777" w:rsidR="00725BE2" w:rsidRDefault="006A5FFB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Nous certifions que les coûts figurant sous les rubriques 1.1 (Salaries of Personnel and fees for Project Management) représentent au maximum 40% des dépenses totales de l’initiative soutenue, charges sociales incluses. </w:t>
      </w:r>
      <w:r>
        <w:rPr>
          <w:color w:val="auto"/>
          <w:sz w:val="22"/>
          <w:szCs w:val="22"/>
        </w:rPr>
        <w:br/>
      </w:r>
    </w:p>
    <w:p w14:paraId="07616C9E" w14:textId="77777777" w:rsidR="006A5FFB" w:rsidRDefault="006A5FFB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Nous certifions que les revenus d’un montant total de CHF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r>
        <w:rPr>
          <w:color w:val="auto"/>
          <w:sz w:val="22"/>
          <w:szCs w:val="22"/>
        </w:rPr>
        <w:t xml:space="preserve"> sont exacts et correspondent aux paiements perçus par le bénéficiaire.</w:t>
      </w:r>
    </w:p>
    <w:p w14:paraId="3F90A604" w14:textId="77777777" w:rsidR="006A5FFB" w:rsidRDefault="006A5FFB" w:rsidP="006A5FFB">
      <w:pPr>
        <w:pStyle w:val="Default"/>
        <w:spacing w:line="360" w:lineRule="auto"/>
        <w:ind w:left="720"/>
        <w:rPr>
          <w:color w:val="auto"/>
          <w:sz w:val="22"/>
          <w:szCs w:val="22"/>
        </w:rPr>
      </w:pPr>
    </w:p>
    <w:p w14:paraId="2B3DBF45" w14:textId="77777777" w:rsidR="00725BE2" w:rsidRDefault="006A5FFB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Nous attestons figurer au registre de l’Autorité fédérale de surveillance en matière de révision (ASR). </w:t>
      </w:r>
    </w:p>
    <w:p w14:paraId="7ADF8F68" w14:textId="77777777" w:rsidR="00725BE2" w:rsidRDefault="00725B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D8D84B6" w14:textId="77777777" w:rsidR="00725BE2" w:rsidRDefault="00725B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92924BD" w14:textId="77777777" w:rsidR="00725BE2" w:rsidRDefault="00725B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A7352C8" w14:textId="77777777" w:rsidR="00725BE2" w:rsidRDefault="006A5FFB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Nom de la personne en charge de la révision:</w:t>
      </w:r>
    </w:p>
    <w:p w14:paraId="653BA09D" w14:textId="77777777" w:rsidR="00725BE2" w:rsidRDefault="006A5FFB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Société:</w:t>
      </w:r>
    </w:p>
    <w:p w14:paraId="3B8D9EB2" w14:textId="77777777" w:rsidR="00725BE2" w:rsidRDefault="006A5FFB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N° ASR:</w:t>
      </w:r>
    </w:p>
    <w:p w14:paraId="430DEF93" w14:textId="77777777" w:rsidR="00725BE2" w:rsidRDefault="00725B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8ACBD3D" w14:textId="77777777" w:rsidR="00725BE2" w:rsidRDefault="006A5FFB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Date et lieu:</w:t>
      </w:r>
    </w:p>
    <w:p w14:paraId="65E470AD" w14:textId="77777777" w:rsidR="00725BE2" w:rsidRDefault="006A5FFB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Timbre et signature:</w:t>
      </w:r>
    </w:p>
    <w:p w14:paraId="07C37A70" w14:textId="77777777" w:rsidR="00725BE2" w:rsidRDefault="00725BE2">
      <w:pPr>
        <w:pStyle w:val="Default"/>
        <w:rPr>
          <w:color w:val="auto"/>
          <w:sz w:val="22"/>
          <w:szCs w:val="22"/>
        </w:rPr>
      </w:pPr>
    </w:p>
    <w:p w14:paraId="713CC924" w14:textId="77777777" w:rsidR="00725BE2" w:rsidRDefault="00725BE2">
      <w:pPr>
        <w:pStyle w:val="Default"/>
        <w:tabs>
          <w:tab w:val="left" w:pos="426"/>
        </w:tabs>
        <w:rPr>
          <w:color w:val="auto"/>
          <w:sz w:val="20"/>
          <w:szCs w:val="20"/>
        </w:rPr>
      </w:pPr>
    </w:p>
    <w:p w14:paraId="43FD5B98" w14:textId="77777777" w:rsidR="00725BE2" w:rsidRDefault="00725BE2">
      <w:pPr>
        <w:pStyle w:val="Default"/>
        <w:rPr>
          <w:color w:val="auto"/>
          <w:sz w:val="22"/>
          <w:szCs w:val="22"/>
        </w:rPr>
      </w:pPr>
    </w:p>
    <w:sectPr w:rsidR="00725B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61EEC"/>
    <w:multiLevelType w:val="hybridMultilevel"/>
    <w:tmpl w:val="635E87B6"/>
    <w:lvl w:ilvl="0" w:tplc="32C64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13A3"/>
    <w:multiLevelType w:val="hybridMultilevel"/>
    <w:tmpl w:val="1B8295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51949">
    <w:abstractNumId w:val="0"/>
  </w:num>
  <w:num w:numId="2" w16cid:durableId="205376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BE2"/>
    <w:rsid w:val="0028440E"/>
    <w:rsid w:val="00615816"/>
    <w:rsid w:val="006A5FFB"/>
    <w:rsid w:val="00725BE2"/>
    <w:rsid w:val="008E4BF9"/>
    <w:rsid w:val="009F2D06"/>
    <w:rsid w:val="00BE3A53"/>
    <w:rsid w:val="00E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D80DE9"/>
  <w15:docId w15:val="{25CBD296-E3F7-D84A-8151-8937B145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color w:val="365F91" w:themeColor="accent1" w:themeShade="BF"/>
      <w:szCs w:val="28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F74A-8701-494F-B942-8791B752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Flückiger</dc:creator>
  <cp:lastModifiedBy>Florian Pfingsttag</cp:lastModifiedBy>
  <cp:revision>13</cp:revision>
  <dcterms:created xsi:type="dcterms:W3CDTF">2017-02-03T12:49:00Z</dcterms:created>
  <dcterms:modified xsi:type="dcterms:W3CDTF">2024-11-18T11:10:00Z</dcterms:modified>
</cp:coreProperties>
</file>